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62588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CA"/>
          <w14:ligatures w14:val="none"/>
        </w:rPr>
        <w:t>How to Update Your Branch By-Laws</w:t>
      </w:r>
    </w:p>
    <w:p w14:paraId="428A7925" w14:textId="77777777" w:rsidR="00E77F63" w:rsidRPr="00E77F63" w:rsidRDefault="00E77F63" w:rsidP="00E77F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i/>
          <w:iCs/>
          <w:kern w:val="0"/>
          <w:lang w:eastAsia="en-CA"/>
          <w14:ligatures w14:val="none"/>
        </w:rPr>
        <w:t>Royal Canadian Legion Manitoba &amp; Northwestern Ontario Command</w:t>
      </w:r>
    </w:p>
    <w:p w14:paraId="555656C2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CA"/>
          <w14:ligatures w14:val="none"/>
        </w:rPr>
        <w:t>1. General Requirements</w:t>
      </w:r>
    </w:p>
    <w:p w14:paraId="6C4B33E7" w14:textId="3E1AAEF2" w:rsidR="00E77F63" w:rsidRPr="00E77F63" w:rsidRDefault="00E77F63" w:rsidP="00E77F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All changes to Branch By-Laws must comply with the</w:t>
      </w: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Dominion Command General By-Laws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Manitoba and Northwestern Ontario Command By-Laws. Any amendment is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not effective until approved by the Provincial Command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.</w:t>
      </w:r>
    </w:p>
    <w:p w14:paraId="1C13268C" w14:textId="77777777" w:rsidR="00E77F63" w:rsidRPr="00E77F63" w:rsidRDefault="00E77F63" w:rsidP="00E77F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Branch By-Laws may be:</w:t>
      </w:r>
    </w:p>
    <w:p w14:paraId="25BA85A1" w14:textId="77777777" w:rsidR="00E77F63" w:rsidRPr="00E77F63" w:rsidRDefault="00E77F63" w:rsidP="00E77F6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Individually amended</w:t>
      </w:r>
    </w:p>
    <w:p w14:paraId="7FA530E0" w14:textId="77777777" w:rsidR="00E77F63" w:rsidRPr="00E77F63" w:rsidRDefault="00E77F63" w:rsidP="00E77F6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Completely rewritten</w:t>
      </w:r>
    </w:p>
    <w:p w14:paraId="7F50F4D6" w14:textId="77777777" w:rsidR="00E77F63" w:rsidRPr="00E77F63" w:rsidRDefault="00E77F63" w:rsidP="00E77F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pict w14:anchorId="6282A62A">
          <v:rect id="_x0000_i1172" style="width:0;height:1.5pt" o:hralign="center" o:hrstd="t" o:hr="t" fillcolor="#a0a0a0" stroked="f"/>
        </w:pict>
      </w:r>
    </w:p>
    <w:p w14:paraId="5FCDB27F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CA"/>
          <w14:ligatures w14:val="none"/>
        </w:rPr>
        <w:t>2. Step-by-Step Process</w:t>
      </w:r>
    </w:p>
    <w:p w14:paraId="71459C9B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  <w:t>A. Preparing for Change</w:t>
      </w:r>
    </w:p>
    <w:p w14:paraId="1695EAC9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Before Presenting to Membership:</w:t>
      </w:r>
    </w:p>
    <w:p w14:paraId="105CD9E5" w14:textId="77777777" w:rsidR="00E77F63" w:rsidRPr="00E77F63" w:rsidRDefault="00E77F63" w:rsidP="00E77F6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Optional but recommended: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Branch CLL Chair or rep may send draft changes (individual or full rewrite) to the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Provincial Command Executive Director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before issuing a Notice of Motion. The Provincial Constitution and Laws Committee (CLL) will assist in refining the draft.</w:t>
      </w:r>
    </w:p>
    <w:p w14:paraId="551FD47F" w14:textId="77777777" w:rsidR="00E77F63" w:rsidRPr="00E77F63" w:rsidRDefault="00E77F63" w:rsidP="00E77F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pict w14:anchorId="492D91F8">
          <v:rect id="_x0000_i1173" style="width:0;height:1.5pt" o:hralign="center" o:hrstd="t" o:hr="t" fillcolor="#a0a0a0" stroked="f"/>
        </w:pict>
      </w:r>
    </w:p>
    <w:p w14:paraId="4127EFB7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  <w:t>B. Notice of Motion</w:t>
      </w:r>
    </w:p>
    <w:p w14:paraId="342428AE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At a General Meeting:</w:t>
      </w:r>
    </w:p>
    <w:p w14:paraId="6A3975F2" w14:textId="77777777" w:rsidR="00E77F63" w:rsidRPr="00E77F63" w:rsidRDefault="00E77F63" w:rsidP="00E77F6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Present a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written Notice of Motion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. It:</w:t>
      </w:r>
    </w:p>
    <w:p w14:paraId="396EC3D8" w14:textId="77777777" w:rsidR="00E77F63" w:rsidRPr="00E77F63" w:rsidRDefault="00E77F63" w:rsidP="00E77F63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Is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not debatable</w:t>
      </w:r>
    </w:p>
    <w:p w14:paraId="695C03C4" w14:textId="0ABA7820" w:rsidR="00E77F63" w:rsidRPr="00E77F63" w:rsidRDefault="00E77F63" w:rsidP="00E77F63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Must include</w:t>
      </w: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the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first and last name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of the comrade presenting the motion</w:t>
      </w:r>
    </w:p>
    <w:p w14:paraId="0A096F4A" w14:textId="77777777" w:rsidR="00E77F63" w:rsidRPr="00E77F63" w:rsidRDefault="00E77F63" w:rsidP="00E77F63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Does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not require a seconder</w:t>
      </w:r>
    </w:p>
    <w:p w14:paraId="26FF31BE" w14:textId="40336AEB" w:rsidR="00E77F63" w:rsidRPr="00E77F63" w:rsidRDefault="00E77F63" w:rsidP="00E77F6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 xml:space="preserve">Types of </w:t>
      </w:r>
      <w:r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 xml:space="preserve">Notice of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Motion:</w:t>
      </w:r>
    </w:p>
    <w:p w14:paraId="272400EB" w14:textId="77777777" w:rsidR="00E77F63" w:rsidRPr="00E77F63" w:rsidRDefault="00E77F63" w:rsidP="00E77F6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Individual changes: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Include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each change verbatim</w:t>
      </w:r>
    </w:p>
    <w:p w14:paraId="2B44085F" w14:textId="1E942D6A" w:rsidR="00E77F63" w:rsidRPr="00E77F63" w:rsidRDefault="00E77F63" w:rsidP="00E77F6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Complete rewrite: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State motion </w:t>
      </w: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will be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"To adopt a complete revised edition of the Branch By-Laws"</w:t>
      </w:r>
    </w:p>
    <w:p w14:paraId="6C01E58C" w14:textId="77777777" w:rsidR="00E77F63" w:rsidRPr="00E77F63" w:rsidRDefault="00E77F63" w:rsidP="00E77F6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lastRenderedPageBreak/>
        <w:t>Re-numbering or re-alphabetizing: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Include a separate motion: </w:t>
      </w:r>
      <w:r w:rsidRPr="00E77F63">
        <w:rPr>
          <w:rFonts w:ascii="Times New Roman" w:eastAsia="Times New Roman" w:hAnsi="Times New Roman" w:cs="Times New Roman"/>
          <w:i/>
          <w:iCs/>
          <w:kern w:val="0"/>
          <w:lang w:eastAsia="en-CA"/>
          <w14:ligatures w14:val="none"/>
        </w:rPr>
        <w:t>“To re-number and/or re-alphabetize the Branch By-Laws where necessary.”</w:t>
      </w:r>
    </w:p>
    <w:p w14:paraId="1FD01F2D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Member Notification:</w:t>
      </w:r>
    </w:p>
    <w:p w14:paraId="0E48C9CF" w14:textId="77777777" w:rsidR="00E77F63" w:rsidRPr="00E77F63" w:rsidRDefault="00E77F63" w:rsidP="00E77F6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Post the Notice of Motion:</w:t>
      </w:r>
    </w:p>
    <w:p w14:paraId="1972B01E" w14:textId="77777777" w:rsidR="00E77F63" w:rsidRPr="00E77F63" w:rsidRDefault="00E77F63" w:rsidP="00E77F63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Physically on the Branch notice board for 30 days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, OR</w:t>
      </w:r>
    </w:p>
    <w:p w14:paraId="5FDB1EED" w14:textId="3FFD0BE2" w:rsidR="00E77F63" w:rsidRPr="00E77F63" w:rsidRDefault="00E77F63" w:rsidP="00E77F63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If</w:t>
      </w: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there is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no physical Branch,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notify members using available means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with 30-day review period</w:t>
      </w:r>
    </w:p>
    <w:p w14:paraId="743E547E" w14:textId="77777777" w:rsidR="00E77F63" w:rsidRPr="00E77F63" w:rsidRDefault="00E77F63" w:rsidP="00E77F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pict w14:anchorId="7445A278">
          <v:rect id="_x0000_i1174" style="width:0;height:1.5pt" o:hralign="center" o:hrstd="t" o:hr="t" fillcolor="#a0a0a0" stroked="f"/>
        </w:pict>
      </w:r>
    </w:p>
    <w:p w14:paraId="163C6348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  <w:t>C. Voting on the Motion</w:t>
      </w:r>
    </w:p>
    <w:p w14:paraId="25B97E3A" w14:textId="77777777" w:rsidR="00E77F63" w:rsidRPr="00E77F63" w:rsidRDefault="00E77F63" w:rsidP="00E77F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At the General Meeting following the notice period:</w:t>
      </w:r>
    </w:p>
    <w:p w14:paraId="582C2BF8" w14:textId="77777777" w:rsidR="00E77F63" w:rsidRPr="00E77F63" w:rsidRDefault="00E77F63" w:rsidP="00E77F6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Motions must match the exact wording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in the original notice</w:t>
      </w:r>
    </w:p>
    <w:p w14:paraId="319FAC13" w14:textId="77777777" w:rsidR="00E77F63" w:rsidRPr="00E77F63" w:rsidRDefault="00E77F63" w:rsidP="00E77F6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Each motion requires:</w:t>
      </w:r>
    </w:p>
    <w:p w14:paraId="55992CB8" w14:textId="77777777" w:rsidR="00E77F63" w:rsidRPr="00E77F63" w:rsidRDefault="00E77F63" w:rsidP="00E77F6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Mover and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seconder (both with full names)</w:t>
      </w:r>
    </w:p>
    <w:p w14:paraId="7055642F" w14:textId="2C70F63F" w:rsidR="00E77F63" w:rsidRPr="00E77F63" w:rsidRDefault="00E77F63" w:rsidP="00E77F6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Two-thirds majority vote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of </w:t>
      </w: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voting 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members present</w:t>
      </w:r>
    </w:p>
    <w:p w14:paraId="16F15B02" w14:textId="77777777" w:rsidR="00E77F63" w:rsidRPr="00E77F63" w:rsidRDefault="00E77F63" w:rsidP="00E77F6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Debate is permitted</w:t>
      </w:r>
    </w:p>
    <w:p w14:paraId="443D1FFC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Voting Structure:</w:t>
      </w:r>
    </w:p>
    <w:p w14:paraId="7800F297" w14:textId="77777777" w:rsidR="00E77F63" w:rsidRPr="00E77F63" w:rsidRDefault="00E77F63" w:rsidP="00E77F6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Individual changes: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Voted on separately</w:t>
      </w:r>
    </w:p>
    <w:p w14:paraId="57678836" w14:textId="77777777" w:rsidR="00E77F63" w:rsidRPr="00E77F63" w:rsidRDefault="00E77F63" w:rsidP="00E77F6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Complete rewrite: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May be accepted in one vote</w:t>
      </w:r>
    </w:p>
    <w:p w14:paraId="39E1551C" w14:textId="77777777" w:rsidR="00E77F63" w:rsidRPr="00E77F63" w:rsidRDefault="00E77F63" w:rsidP="00E77F6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If amendments are made during the vote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, they are voted on first, then the motion as amended</w:t>
      </w:r>
    </w:p>
    <w:p w14:paraId="148AF6AE" w14:textId="77777777" w:rsidR="00E77F63" w:rsidRPr="00E77F63" w:rsidRDefault="00E77F63" w:rsidP="00E77F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pict w14:anchorId="2E76CB75">
          <v:rect id="_x0000_i1175" style="width:0;height:1.5pt" o:hralign="center" o:hrstd="t" o:hr="t" fillcolor="#a0a0a0" stroked="f"/>
        </w:pict>
      </w:r>
    </w:p>
    <w:p w14:paraId="32262D14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CA"/>
          <w14:ligatures w14:val="none"/>
        </w:rPr>
        <w:t>3. After Branch Approval</w:t>
      </w:r>
    </w:p>
    <w:p w14:paraId="7D9C371F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  <w:t>A. Prepare Submission to Provincial Command</w:t>
      </w:r>
    </w:p>
    <w:p w14:paraId="6CFB9ED0" w14:textId="77777777" w:rsidR="00E77F63" w:rsidRPr="00E77F63" w:rsidRDefault="00E77F63" w:rsidP="00E77F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Send electronically to the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Provincial Executive Director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:</w:t>
      </w:r>
    </w:p>
    <w:p w14:paraId="0C0889D3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For Individual Changes:</w:t>
      </w:r>
    </w:p>
    <w:p w14:paraId="3E9C2BA9" w14:textId="77777777" w:rsidR="00E77F63" w:rsidRPr="00E77F63" w:rsidRDefault="00E77F63" w:rsidP="00E77F6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Minutes of the meeting where the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Notice of Motion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was made (signed by Branch President &amp; Secretary)</w:t>
      </w:r>
    </w:p>
    <w:p w14:paraId="0843BB3B" w14:textId="7E31D6C5" w:rsidR="00E77F63" w:rsidRPr="00E77F63" w:rsidRDefault="00E77F63" w:rsidP="00E77F6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Minutes of the meeting where the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 xml:space="preserve">motion(s) were </w:t>
      </w:r>
      <w:r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 xml:space="preserve">made and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voted on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(signed)</w:t>
      </w:r>
    </w:p>
    <w:p w14:paraId="297268D4" w14:textId="77777777" w:rsidR="00E77F63" w:rsidRPr="00E77F63" w:rsidRDefault="00E77F63" w:rsidP="00E77F6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Final text of all motions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exactly as passed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, including any amendments</w:t>
      </w:r>
    </w:p>
    <w:p w14:paraId="252C4ECE" w14:textId="6AFD315E" w:rsidR="00E77F63" w:rsidRPr="00E77F63" w:rsidRDefault="00E77F63" w:rsidP="00E77F6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A r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ecord of:</w:t>
      </w:r>
    </w:p>
    <w:p w14:paraId="2FD7FABF" w14:textId="77777777" w:rsidR="00E77F63" w:rsidRPr="00E77F63" w:rsidRDefault="00E77F63" w:rsidP="00E77F63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Number of voting members</w:t>
      </w:r>
    </w:p>
    <w:p w14:paraId="0BBB36EC" w14:textId="77777777" w:rsidR="00E77F63" w:rsidRPr="00E77F63" w:rsidRDefault="00E77F63" w:rsidP="00E77F63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Vote results (for and against)</w:t>
      </w:r>
    </w:p>
    <w:p w14:paraId="2836C4CB" w14:textId="77777777" w:rsidR="00E77F63" w:rsidRPr="00E77F63" w:rsidRDefault="00E77F63" w:rsidP="00E77F6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lastRenderedPageBreak/>
        <w:t>Old By-Laws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(Word or PDF)</w:t>
      </w:r>
    </w:p>
    <w:p w14:paraId="5828570B" w14:textId="77777777" w:rsidR="00E77F63" w:rsidRPr="00E77F63" w:rsidRDefault="00E77F63" w:rsidP="00E77F6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Separate page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showing accepted changes (and re-numbering motion if applicable)</w:t>
      </w:r>
    </w:p>
    <w:p w14:paraId="1EA01CC9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For Complete Rewrite:</w:t>
      </w:r>
    </w:p>
    <w:p w14:paraId="7F7D120C" w14:textId="77777777" w:rsidR="00E77F63" w:rsidRPr="00E77F63" w:rsidRDefault="00E77F63" w:rsidP="00E77F6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Same as above, but also include:</w:t>
      </w:r>
    </w:p>
    <w:p w14:paraId="7C2A5E0D" w14:textId="0C199030" w:rsidR="00E77F63" w:rsidRPr="00E77F63" w:rsidRDefault="00E77F63" w:rsidP="00E77F63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Full revised version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of the By-Laws exactly as accepted by the Branch</w:t>
      </w: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(Word or PDF)</w:t>
      </w:r>
    </w:p>
    <w:p w14:paraId="00671722" w14:textId="77777777" w:rsidR="00E77F63" w:rsidRPr="00E77F63" w:rsidRDefault="00E77F63" w:rsidP="00E77F63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Signature blocks for President and Secretary (plus optional CLL Chair/Committee)</w:t>
      </w:r>
    </w:p>
    <w:p w14:paraId="0DEF10F4" w14:textId="77777777" w:rsidR="00E77F63" w:rsidRPr="00E77F63" w:rsidRDefault="00E77F63" w:rsidP="00E77F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pict w14:anchorId="1E6816B5">
          <v:rect id="_x0000_i1176" style="width:0;height:1.5pt" o:hralign="center" o:hrstd="t" o:hr="t" fillcolor="#a0a0a0" stroked="f"/>
        </w:pict>
      </w:r>
    </w:p>
    <w:p w14:paraId="276A0A74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CA"/>
          <w14:ligatures w14:val="none"/>
        </w:rPr>
        <w:t>4. Provincial Review and Final Approval</w:t>
      </w:r>
    </w:p>
    <w:p w14:paraId="2A1FD39F" w14:textId="77777777" w:rsidR="00E77F63" w:rsidRPr="00E77F63" w:rsidRDefault="00E77F63" w:rsidP="00E77F6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The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Provincial CLL Committee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will review and correspond with the Branch to finalize any changes</w:t>
      </w:r>
    </w:p>
    <w:p w14:paraId="220651C1" w14:textId="77777777" w:rsidR="00E77F63" w:rsidRPr="00E77F63" w:rsidRDefault="00E77F63" w:rsidP="00E77F6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Once finalized, the Branch may need to vote again on the final version</w:t>
      </w:r>
    </w:p>
    <w:p w14:paraId="677B2E88" w14:textId="77777777" w:rsidR="00E77F63" w:rsidRPr="00E77F63" w:rsidRDefault="00E77F63" w:rsidP="00E77F63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Requires a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two-thirds majority</w:t>
      </w:r>
    </w:p>
    <w:p w14:paraId="7BB4F3F0" w14:textId="77777777" w:rsidR="00E77F63" w:rsidRPr="00E77F63" w:rsidRDefault="00E77F63" w:rsidP="00E77F63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If amended again, resubmit final wording to Command</w:t>
      </w:r>
    </w:p>
    <w:p w14:paraId="67FF4AE7" w14:textId="77777777" w:rsidR="00E77F63" w:rsidRPr="00E77F63" w:rsidRDefault="00E77F63" w:rsidP="00E77F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pict w14:anchorId="1A3BD102">
          <v:rect id="_x0000_i1177" style="width:0;height:1.5pt" o:hralign="center" o:hrstd="t" o:hr="t" fillcolor="#a0a0a0" stroked="f"/>
        </w:pict>
      </w:r>
    </w:p>
    <w:p w14:paraId="47E95E8D" w14:textId="77777777" w:rsidR="00E77F63" w:rsidRPr="00E77F63" w:rsidRDefault="00E77F63" w:rsidP="00E77F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CA"/>
          <w14:ligatures w14:val="none"/>
        </w:rPr>
        <w:t>Final Submission:</w:t>
      </w:r>
    </w:p>
    <w:p w14:paraId="5EDD30DF" w14:textId="77777777" w:rsidR="00E77F63" w:rsidRPr="00E77F63" w:rsidRDefault="00E77F63" w:rsidP="00E77F6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Submit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two signed hard copies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 of the final approved By-Laws</w:t>
      </w:r>
    </w:p>
    <w:p w14:paraId="66A8B932" w14:textId="77777777" w:rsidR="00E77F63" w:rsidRPr="00E77F63" w:rsidRDefault="00E77F63" w:rsidP="00E77F63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Must be signed by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Branch President and Secretary</w:t>
      </w:r>
    </w:p>
    <w:p w14:paraId="71D5995D" w14:textId="77777777" w:rsidR="00E77F63" w:rsidRPr="00E77F63" w:rsidRDefault="00E77F63" w:rsidP="00E77F63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Optional: Signatures from Branch CLL Chair/Committee</w:t>
      </w:r>
    </w:p>
    <w:p w14:paraId="2A697BB3" w14:textId="61AFE521" w:rsidR="00E77F63" w:rsidRPr="00E77F63" w:rsidRDefault="00E77F63" w:rsidP="00E77F6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 xml:space="preserve">One copy will be retained by </w:t>
      </w:r>
      <w:r w:rsidRPr="00E77F63">
        <w:rPr>
          <w:rFonts w:ascii="Times New Roman" w:eastAsia="Times New Roman" w:hAnsi="Times New Roman" w:cs="Times New Roman"/>
          <w:b/>
          <w:bCs/>
          <w:kern w:val="0"/>
          <w:lang w:eastAsia="en-CA"/>
          <w14:ligatures w14:val="none"/>
        </w:rPr>
        <w:t>Provincial Command</w:t>
      </w: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, and one returned to the Branch after approva</w:t>
      </w:r>
      <w:r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t>l, and will bear the appropriate Provincial Command signatures.</w:t>
      </w:r>
    </w:p>
    <w:p w14:paraId="2BBB3FB2" w14:textId="77777777" w:rsidR="00E77F63" w:rsidRPr="00E77F63" w:rsidRDefault="00E77F63" w:rsidP="00E77F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CA"/>
          <w14:ligatures w14:val="none"/>
        </w:rPr>
      </w:pPr>
      <w:r w:rsidRPr="00E77F63">
        <w:rPr>
          <w:rFonts w:ascii="Times New Roman" w:eastAsia="Times New Roman" w:hAnsi="Times New Roman" w:cs="Times New Roman"/>
          <w:kern w:val="0"/>
          <w:lang w:eastAsia="en-CA"/>
          <w14:ligatures w14:val="none"/>
        </w:rPr>
        <w:pict w14:anchorId="03CDF67F">
          <v:rect id="_x0000_i1178" style="width:0;height:1.5pt" o:hralign="center" o:hrstd="t" o:hr="t" fillcolor="#a0a0a0" stroked="f"/>
        </w:pict>
      </w:r>
    </w:p>
    <w:p w14:paraId="57EA40B3" w14:textId="77777777" w:rsidR="00CF278E" w:rsidRDefault="00CF278E"/>
    <w:sectPr w:rsidR="00CF278E"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E1C33" w14:textId="77777777" w:rsidR="009A40E6" w:rsidRDefault="009A40E6" w:rsidP="009A40E6">
      <w:pPr>
        <w:spacing w:after="0" w:line="240" w:lineRule="auto"/>
      </w:pPr>
      <w:r>
        <w:separator/>
      </w:r>
    </w:p>
  </w:endnote>
  <w:endnote w:type="continuationSeparator" w:id="0">
    <w:p w14:paraId="6DB87015" w14:textId="77777777" w:rsidR="009A40E6" w:rsidRDefault="009A40E6" w:rsidP="009A4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77C68" w14:textId="4F7FCA64" w:rsidR="009A40E6" w:rsidRDefault="009A40E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84461A" wp14:editId="06D05866">
          <wp:simplePos x="0" y="0"/>
          <wp:positionH relativeFrom="margin">
            <wp:align>center</wp:align>
          </wp:positionH>
          <wp:positionV relativeFrom="paragraph">
            <wp:posOffset>-374015</wp:posOffset>
          </wp:positionV>
          <wp:extent cx="606456" cy="923925"/>
          <wp:effectExtent l="0" t="0" r="3175" b="0"/>
          <wp:wrapNone/>
          <wp:docPr id="17342158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215857" name="Picture 17342158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456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6B6FF" w14:textId="77777777" w:rsidR="009A40E6" w:rsidRDefault="009A40E6" w:rsidP="009A40E6">
      <w:pPr>
        <w:spacing w:after="0" w:line="240" w:lineRule="auto"/>
      </w:pPr>
      <w:r>
        <w:separator/>
      </w:r>
    </w:p>
  </w:footnote>
  <w:footnote w:type="continuationSeparator" w:id="0">
    <w:p w14:paraId="4A14FB25" w14:textId="77777777" w:rsidR="009A40E6" w:rsidRDefault="009A40E6" w:rsidP="009A4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3049B"/>
    <w:multiLevelType w:val="multilevel"/>
    <w:tmpl w:val="B55AD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2360B"/>
    <w:multiLevelType w:val="multilevel"/>
    <w:tmpl w:val="1346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C5B6D"/>
    <w:multiLevelType w:val="multilevel"/>
    <w:tmpl w:val="5792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22127"/>
    <w:multiLevelType w:val="multilevel"/>
    <w:tmpl w:val="F5C6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17944"/>
    <w:multiLevelType w:val="multilevel"/>
    <w:tmpl w:val="CC127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88220F"/>
    <w:multiLevelType w:val="multilevel"/>
    <w:tmpl w:val="C37C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485050"/>
    <w:multiLevelType w:val="multilevel"/>
    <w:tmpl w:val="8F9A8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C727FB"/>
    <w:multiLevelType w:val="multilevel"/>
    <w:tmpl w:val="E5A8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E30EA8"/>
    <w:multiLevelType w:val="multilevel"/>
    <w:tmpl w:val="EDEE6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3D6100"/>
    <w:multiLevelType w:val="multilevel"/>
    <w:tmpl w:val="F9C4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C7152D"/>
    <w:multiLevelType w:val="multilevel"/>
    <w:tmpl w:val="0EE4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5155EF"/>
    <w:multiLevelType w:val="multilevel"/>
    <w:tmpl w:val="056E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C144CB"/>
    <w:multiLevelType w:val="multilevel"/>
    <w:tmpl w:val="D9AC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A50F4B"/>
    <w:multiLevelType w:val="multilevel"/>
    <w:tmpl w:val="D542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602C68"/>
    <w:multiLevelType w:val="multilevel"/>
    <w:tmpl w:val="7B8C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752E67"/>
    <w:multiLevelType w:val="multilevel"/>
    <w:tmpl w:val="E05A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58619C"/>
    <w:multiLevelType w:val="multilevel"/>
    <w:tmpl w:val="CFFCA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6E0961"/>
    <w:multiLevelType w:val="multilevel"/>
    <w:tmpl w:val="FD5C4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3066B1"/>
    <w:multiLevelType w:val="multilevel"/>
    <w:tmpl w:val="C804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E810C1"/>
    <w:multiLevelType w:val="multilevel"/>
    <w:tmpl w:val="D7C6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6E2384"/>
    <w:multiLevelType w:val="multilevel"/>
    <w:tmpl w:val="562C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704353"/>
    <w:multiLevelType w:val="multilevel"/>
    <w:tmpl w:val="0EB6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572414">
    <w:abstractNumId w:val="15"/>
  </w:num>
  <w:num w:numId="2" w16cid:durableId="217326462">
    <w:abstractNumId w:val="20"/>
  </w:num>
  <w:num w:numId="3" w16cid:durableId="1729646285">
    <w:abstractNumId w:val="14"/>
  </w:num>
  <w:num w:numId="4" w16cid:durableId="1448157686">
    <w:abstractNumId w:val="17"/>
  </w:num>
  <w:num w:numId="5" w16cid:durableId="2082747579">
    <w:abstractNumId w:val="3"/>
  </w:num>
  <w:num w:numId="6" w16cid:durableId="1932665173">
    <w:abstractNumId w:val="6"/>
  </w:num>
  <w:num w:numId="7" w16cid:durableId="783426230">
    <w:abstractNumId w:val="2"/>
  </w:num>
  <w:num w:numId="8" w16cid:durableId="1544830390">
    <w:abstractNumId w:val="18"/>
  </w:num>
  <w:num w:numId="9" w16cid:durableId="309558797">
    <w:abstractNumId w:val="11"/>
  </w:num>
  <w:num w:numId="10" w16cid:durableId="282659373">
    <w:abstractNumId w:val="4"/>
  </w:num>
  <w:num w:numId="11" w16cid:durableId="1013646790">
    <w:abstractNumId w:val="0"/>
  </w:num>
  <w:num w:numId="12" w16cid:durableId="1496266256">
    <w:abstractNumId w:val="19"/>
  </w:num>
  <w:num w:numId="13" w16cid:durableId="762923364">
    <w:abstractNumId w:val="12"/>
  </w:num>
  <w:num w:numId="14" w16cid:durableId="1968778600">
    <w:abstractNumId w:val="16"/>
  </w:num>
  <w:num w:numId="15" w16cid:durableId="1694184634">
    <w:abstractNumId w:val="7"/>
  </w:num>
  <w:num w:numId="16" w16cid:durableId="349570034">
    <w:abstractNumId w:val="21"/>
  </w:num>
  <w:num w:numId="17" w16cid:durableId="1683045000">
    <w:abstractNumId w:val="1"/>
  </w:num>
  <w:num w:numId="18" w16cid:durableId="127744898">
    <w:abstractNumId w:val="10"/>
  </w:num>
  <w:num w:numId="19" w16cid:durableId="1998024693">
    <w:abstractNumId w:val="9"/>
  </w:num>
  <w:num w:numId="20" w16cid:durableId="2058578494">
    <w:abstractNumId w:val="13"/>
  </w:num>
  <w:num w:numId="21" w16cid:durableId="261763729">
    <w:abstractNumId w:val="8"/>
  </w:num>
  <w:num w:numId="22" w16cid:durableId="604922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63"/>
    <w:rsid w:val="00683F94"/>
    <w:rsid w:val="006A55DB"/>
    <w:rsid w:val="009A40E6"/>
    <w:rsid w:val="00CF278E"/>
    <w:rsid w:val="00E7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A8CBF"/>
  <w15:chartTrackingRefBased/>
  <w15:docId w15:val="{977F3901-EB9B-442F-8235-46BF8A6F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7F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7F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F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7F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7F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7F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7F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7F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7F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7F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7F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F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7F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7F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7F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7F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7F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7F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7F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7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7F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7F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7F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7F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7F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7F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7F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7F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7F6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4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0E6"/>
  </w:style>
  <w:style w:type="paragraph" w:styleId="Footer">
    <w:name w:val="footer"/>
    <w:basedOn w:val="Normal"/>
    <w:link w:val="FooterChar"/>
    <w:uiPriority w:val="99"/>
    <w:unhideWhenUsed/>
    <w:rsid w:val="009A4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4517971D6A524892509C2D4295A492" ma:contentTypeVersion="12" ma:contentTypeDescription="Create a new document." ma:contentTypeScope="" ma:versionID="ba025ebd331609ae4c895b9ae69ea526">
  <xsd:schema xmlns:xsd="http://www.w3.org/2001/XMLSchema" xmlns:xs="http://www.w3.org/2001/XMLSchema" xmlns:p="http://schemas.microsoft.com/office/2006/metadata/properties" xmlns:ns2="38b54ed7-d01c-4af0-828b-28f36bf32d7b" xmlns:ns3="f62e7b34-4e36-4d68-818c-0078eef2772b" targetNamespace="http://schemas.microsoft.com/office/2006/metadata/properties" ma:root="true" ma:fieldsID="1d3f136586327a8df84647666fe6efdc" ns2:_="" ns3:_="">
    <xsd:import namespace="38b54ed7-d01c-4af0-828b-28f36bf32d7b"/>
    <xsd:import namespace="f62e7b34-4e36-4d68-818c-0078eef27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54ed7-d01c-4af0-828b-28f36bf32d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0251557-b85c-4042-86d3-55fb9e0112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e7b34-4e36-4d68-818c-0078eef277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9cb8146-d75b-4373-b759-05c2141d9b38}" ma:internalName="TaxCatchAll" ma:showField="CatchAllData" ma:web="f62e7b34-4e36-4d68-818c-0078eef27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b54ed7-d01c-4af0-828b-28f36bf32d7b">
      <Terms xmlns="http://schemas.microsoft.com/office/infopath/2007/PartnerControls"/>
    </lcf76f155ced4ddcb4097134ff3c332f>
    <TaxCatchAll xmlns="f62e7b34-4e36-4d68-818c-0078eef2772b" xsi:nil="true"/>
  </documentManagement>
</p:properties>
</file>

<file path=customXml/itemProps1.xml><?xml version="1.0" encoding="utf-8"?>
<ds:datastoreItem xmlns:ds="http://schemas.openxmlformats.org/officeDocument/2006/customXml" ds:itemID="{0ECE07C4-4BD8-4739-BC97-4842E73A5AE1}"/>
</file>

<file path=customXml/itemProps2.xml><?xml version="1.0" encoding="utf-8"?>
<ds:datastoreItem xmlns:ds="http://schemas.openxmlformats.org/officeDocument/2006/customXml" ds:itemID="{D8278F2A-3A63-4430-BDA1-A1749F1B381D}"/>
</file>

<file path=customXml/itemProps3.xml><?xml version="1.0" encoding="utf-8"?>
<ds:datastoreItem xmlns:ds="http://schemas.openxmlformats.org/officeDocument/2006/customXml" ds:itemID="{92CC575A-90EA-497A-B722-8CC64B74C4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 Rutledge</dc:creator>
  <cp:keywords/>
  <dc:description/>
  <cp:lastModifiedBy>Cohen Rutledge</cp:lastModifiedBy>
  <cp:revision>2</cp:revision>
  <dcterms:created xsi:type="dcterms:W3CDTF">2025-08-12T14:20:00Z</dcterms:created>
  <dcterms:modified xsi:type="dcterms:W3CDTF">2025-08-12T14:32:00Z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0x0101000D4517971D6A524892509C2D4295A492</vt:lpwstr>
  </property>
</Properties>
</file>